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442A0" w14:textId="50664E4F" w:rsidR="002B536C" w:rsidRPr="00B77BF6" w:rsidRDefault="002B536C" w:rsidP="00B77BF6">
      <w:pPr>
        <w:pStyle w:val="Akapitzlist"/>
        <w:spacing w:after="120" w:line="256" w:lineRule="auto"/>
        <w:ind w:left="426"/>
        <w:rPr>
          <w:b/>
          <w:bCs/>
          <w:caps/>
          <w:u w:val="single"/>
        </w:rPr>
      </w:pPr>
      <w:r w:rsidRPr="00B77BF6">
        <w:rPr>
          <w:b/>
          <w:caps/>
          <w:u w:val="single"/>
        </w:rPr>
        <w:t>Z</w:t>
      </w:r>
      <w:r w:rsidR="001741DF">
        <w:rPr>
          <w:b/>
          <w:caps/>
          <w:u w:val="single"/>
        </w:rPr>
        <w:t>AŁĄCZNIK NR 12</w:t>
      </w:r>
      <w:r w:rsidRPr="00B77BF6">
        <w:rPr>
          <w:b/>
          <w:caps/>
          <w:u w:val="single"/>
        </w:rPr>
        <w:t xml:space="preserve"> – </w:t>
      </w:r>
      <w:r w:rsidRPr="00B77BF6">
        <w:rPr>
          <w:b/>
          <w:bCs/>
          <w:caps/>
          <w:u w:val="single"/>
        </w:rPr>
        <w:t>OŚWIADCZENIE RODO</w:t>
      </w:r>
    </w:p>
    <w:p w14:paraId="313DCDD4" w14:textId="798CE68A" w:rsidR="002B536C" w:rsidRDefault="002B536C" w:rsidP="002E1E9C">
      <w:pPr>
        <w:pStyle w:val="Akapitzlist"/>
        <w:spacing w:after="120" w:line="256" w:lineRule="auto"/>
        <w:ind w:left="426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1D94766A" w14:textId="2B0E154F" w:rsidR="002E1E9C" w:rsidRPr="00B77BF6" w:rsidRDefault="002E1E9C" w:rsidP="002E1E9C">
      <w:pPr>
        <w:pStyle w:val="Akapitzlist"/>
        <w:spacing w:after="120" w:line="256" w:lineRule="auto"/>
        <w:ind w:left="426"/>
        <w:jc w:val="center"/>
        <w:rPr>
          <w:rFonts w:cs="Arial"/>
          <w:b/>
          <w:u w:val="single"/>
        </w:rPr>
      </w:pPr>
      <w:r w:rsidRPr="00B77BF6">
        <w:rPr>
          <w:rFonts w:cs="Arial"/>
          <w:b/>
          <w:u w:val="single"/>
        </w:rPr>
        <w:t>INFORMACJA O ADMINISTRATORZE DANYCH</w:t>
      </w:r>
    </w:p>
    <w:p w14:paraId="638F764E" w14:textId="77777777" w:rsidR="002E1E9C" w:rsidRPr="00B77BF6" w:rsidRDefault="002E1E9C" w:rsidP="002E1E9C">
      <w:pPr>
        <w:pStyle w:val="Akapitzlist"/>
        <w:spacing w:after="120" w:line="256" w:lineRule="auto"/>
        <w:ind w:left="426"/>
        <w:jc w:val="both"/>
        <w:rPr>
          <w:rFonts w:cs="Arial"/>
          <w:b/>
          <w:u w:val="single"/>
        </w:rPr>
      </w:pPr>
    </w:p>
    <w:p w14:paraId="11BA7836" w14:textId="77777777" w:rsidR="0069230C" w:rsidRPr="00B77BF6" w:rsidRDefault="0069230C" w:rsidP="0069230C">
      <w:pPr>
        <w:pStyle w:val="Akapitzlist"/>
        <w:numPr>
          <w:ilvl w:val="0"/>
          <w:numId w:val="2"/>
        </w:numPr>
        <w:spacing w:after="120" w:line="256" w:lineRule="auto"/>
        <w:ind w:left="357" w:hanging="357"/>
        <w:jc w:val="both"/>
        <w:rPr>
          <w:rFonts w:cs="Arial"/>
        </w:rPr>
      </w:pPr>
      <w:r w:rsidRPr="00B77BF6">
        <w:rPr>
          <w:rFonts w:cs="Arial"/>
          <w:b/>
        </w:rPr>
        <w:t>[dane administratora danych]</w:t>
      </w:r>
      <w:r w:rsidR="002E1E9C" w:rsidRPr="00B77BF6">
        <w:rPr>
          <w:rFonts w:cs="Arial"/>
          <w:b/>
        </w:rPr>
        <w:t xml:space="preserve"> </w:t>
      </w:r>
      <w:r w:rsidR="002E1E9C" w:rsidRPr="00B77BF6">
        <w:rPr>
          <w:rFonts w:cs="Arial"/>
        </w:rPr>
        <w:t xml:space="preserve">Administratorem Pana/Pani danych osobowych jest ENEA Centrum Sp. z o.o. z siedzibą w Poznaniu, ul. Górecka 1, 60-201 Poznań, NIP 777-000-28-43, REGON 630770227  (dalej: </w:t>
      </w:r>
      <w:r w:rsidR="002E1E9C" w:rsidRPr="00B77BF6">
        <w:rPr>
          <w:rFonts w:cs="Arial"/>
          <w:b/>
        </w:rPr>
        <w:t>Administrator</w:t>
      </w:r>
      <w:r w:rsidR="002E1E9C" w:rsidRPr="00B77BF6">
        <w:rPr>
          <w:rFonts w:cs="Arial"/>
        </w:rPr>
        <w:t xml:space="preserve">). </w:t>
      </w:r>
    </w:p>
    <w:p w14:paraId="39A27C58" w14:textId="77777777" w:rsidR="0069230C" w:rsidRPr="00B77BF6" w:rsidRDefault="0069230C" w:rsidP="0069230C">
      <w:pPr>
        <w:pStyle w:val="Akapitzlist"/>
        <w:spacing w:after="120"/>
        <w:ind w:left="357"/>
        <w:jc w:val="both"/>
        <w:rPr>
          <w:rFonts w:cs="Arial"/>
        </w:rPr>
      </w:pPr>
      <w:r w:rsidRPr="00B77BF6">
        <w:rPr>
          <w:rFonts w:cs="Arial"/>
        </w:rPr>
        <w:t>Dane kontak</w:t>
      </w:r>
      <w:r w:rsidR="002E1E9C" w:rsidRPr="00B77BF6">
        <w:rPr>
          <w:rFonts w:cs="Arial"/>
        </w:rPr>
        <w:t>towe Inspektora Ochrony Danych: ecn.iod@enea.pl</w:t>
      </w:r>
    </w:p>
    <w:p w14:paraId="298915CF" w14:textId="61E0B684" w:rsidR="0069230C" w:rsidRPr="007B581B" w:rsidRDefault="007B581B" w:rsidP="007B581B">
      <w:pPr>
        <w:pStyle w:val="Akapitzlist"/>
        <w:spacing w:after="120" w:line="256" w:lineRule="auto"/>
        <w:ind w:left="284" w:hanging="284"/>
        <w:jc w:val="both"/>
        <w:rPr>
          <w:rFonts w:cs="Arial"/>
          <w:b/>
        </w:rPr>
      </w:pPr>
      <w:r w:rsidRPr="007B581B">
        <w:rPr>
          <w:rFonts w:cs="Arial"/>
        </w:rPr>
        <w:t>2.</w:t>
      </w:r>
      <w:r>
        <w:rPr>
          <w:rFonts w:cs="Arial"/>
          <w:b/>
        </w:rPr>
        <w:t xml:space="preserve"> </w:t>
      </w:r>
      <w:r w:rsidR="0069230C" w:rsidRPr="00B77BF6">
        <w:rPr>
          <w:rFonts w:cs="Arial"/>
          <w:b/>
        </w:rPr>
        <w:t xml:space="preserve">[cele i podstawy przetwarzania danych] </w:t>
      </w:r>
      <w:r w:rsidR="0069230C" w:rsidRPr="00B77BF6">
        <w:rPr>
          <w:rFonts w:cs="Arial"/>
        </w:rPr>
        <w:t xml:space="preserve">Pana/Pani dane osobowe przetwarzane będą w celu </w:t>
      </w:r>
      <w:r w:rsidR="00001468" w:rsidRPr="00B77BF6">
        <w:t>uczestniczenia w postępowaniu</w:t>
      </w:r>
      <w:r w:rsidR="00001468" w:rsidRPr="00B77BF6">
        <w:rPr>
          <w:rFonts w:cs="Arial"/>
        </w:rPr>
        <w:t xml:space="preserve"> </w:t>
      </w:r>
      <w:r w:rsidR="00CC6FDA" w:rsidRPr="00B77BF6">
        <w:rPr>
          <w:rFonts w:cs="Arial"/>
          <w:b/>
        </w:rPr>
        <w:t>1400/DW00/ZK/KZ/2018/0000089491</w:t>
      </w:r>
      <w:r>
        <w:rPr>
          <w:rFonts w:cs="Arial"/>
          <w:b/>
        </w:rPr>
        <w:t xml:space="preserve"> </w:t>
      </w:r>
      <w:r w:rsidR="00001468" w:rsidRPr="007B581B">
        <w:rPr>
          <w:rFonts w:cs="Arial"/>
          <w:b/>
        </w:rPr>
        <w:t xml:space="preserve">- </w:t>
      </w:r>
      <w:r w:rsidR="00CC6FDA" w:rsidRPr="007B581B">
        <w:rPr>
          <w:rFonts w:cs="Arial"/>
          <w:b/>
        </w:rPr>
        <w:t xml:space="preserve">OPRACOWANIE SCENARIUSZY I PRODUKCJA ANIMOWANYCH FILMÓW WIDEO WSPIERAJĄCYCH OBSŁUGĘ KLIENTA </w:t>
      </w:r>
      <w:r w:rsidR="00001468" w:rsidRPr="007B581B">
        <w:rPr>
          <w:rFonts w:cs="Arial"/>
          <w:b/>
        </w:rPr>
        <w:t xml:space="preserve"> </w:t>
      </w:r>
      <w:r w:rsidR="00001468" w:rsidRPr="007B581B">
        <w:rPr>
          <w:rFonts w:cs="Arial"/>
        </w:rPr>
        <w:t>oraz po jego zakończeniu w celu realizacji usługi</w:t>
      </w:r>
      <w:r w:rsidR="00001468" w:rsidRPr="007B581B">
        <w:rPr>
          <w:rFonts w:cs="Arial"/>
          <w:b/>
        </w:rPr>
        <w:t xml:space="preserve"> </w:t>
      </w:r>
      <w:r w:rsidR="0069230C" w:rsidRPr="007B581B">
        <w:rPr>
          <w:rFonts w:cs="Arial"/>
        </w:rPr>
        <w:t>na podstawie</w:t>
      </w:r>
      <w:r w:rsidR="00001468" w:rsidRPr="007B581B">
        <w:rPr>
          <w:rFonts w:cs="Arial"/>
        </w:rPr>
        <w:t xml:space="preserve"> </w:t>
      </w:r>
      <w:r w:rsidR="0069230C" w:rsidRPr="007B581B">
        <w:rPr>
          <w:rFonts w:cs="Arial"/>
        </w:rPr>
        <w:t>art. 6 us</w:t>
      </w:r>
      <w:r w:rsidR="00001468" w:rsidRPr="007B581B">
        <w:rPr>
          <w:rFonts w:cs="Arial"/>
        </w:rPr>
        <w:t>t. 1 lit. b</w:t>
      </w:r>
      <w:r w:rsidR="00361C2E" w:rsidRPr="007B581B">
        <w:rPr>
          <w:rFonts w:cs="Arial"/>
        </w:rPr>
        <w:t xml:space="preserve">, f </w:t>
      </w:r>
      <w:r w:rsidR="0069230C" w:rsidRPr="007B581B">
        <w:rPr>
          <w:rFonts w:cs="Arial"/>
        </w:rPr>
        <w:t xml:space="preserve">Rozporządzenia Parlamentu Europejskiego i Rady (UE) 2016/679 z dnia 27 kwietnia 2016 r. tzw. ogólnego rozporządzenia o ochronie danych osobowych, dalej: </w:t>
      </w:r>
      <w:r w:rsidR="0069230C" w:rsidRPr="007B581B">
        <w:rPr>
          <w:rFonts w:cs="Arial"/>
          <w:b/>
        </w:rPr>
        <w:t>RODO</w:t>
      </w:r>
      <w:r w:rsidR="0069230C" w:rsidRPr="007B581B">
        <w:rPr>
          <w:rFonts w:cs="Arial"/>
        </w:rPr>
        <w:t xml:space="preserve">). </w:t>
      </w:r>
    </w:p>
    <w:p w14:paraId="0B1677E0" w14:textId="539A41B5" w:rsidR="0069230C" w:rsidRPr="00B77BF6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284" w:hanging="284"/>
        <w:jc w:val="both"/>
        <w:rPr>
          <w:rFonts w:cs="Arial"/>
        </w:rPr>
      </w:pPr>
      <w:r w:rsidRPr="00B77BF6">
        <w:rPr>
          <w:rFonts w:cs="Arial"/>
        </w:rPr>
        <w:t xml:space="preserve">Podanie przez Pana/Panią danych osobowych jest </w:t>
      </w:r>
      <w:r w:rsidR="00001468" w:rsidRPr="00B77BF6">
        <w:rPr>
          <w:rFonts w:cs="Arial"/>
        </w:rPr>
        <w:t>dobrowolne, ale niezbędne do udziału w postępowaniu oraz realizacji usługi.</w:t>
      </w:r>
      <w:r w:rsidRPr="00B77BF6">
        <w:rPr>
          <w:rFonts w:cs="Arial"/>
        </w:rPr>
        <w:t xml:space="preserve"> </w:t>
      </w:r>
    </w:p>
    <w:p w14:paraId="78017F66" w14:textId="771D31C3" w:rsidR="0069230C" w:rsidRPr="00B77BF6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357" w:hanging="357"/>
        <w:jc w:val="both"/>
        <w:rPr>
          <w:rFonts w:cs="Arial"/>
        </w:rPr>
      </w:pPr>
      <w:r w:rsidRPr="00B77BF6">
        <w:rPr>
          <w:rFonts w:cs="Arial"/>
          <w:b/>
        </w:rPr>
        <w:t xml:space="preserve">[odbiorcy danych] </w:t>
      </w:r>
      <w:r w:rsidRPr="00B77BF6">
        <w:rPr>
          <w:rFonts w:cs="Arial"/>
        </w:rPr>
        <w:t xml:space="preserve">Administrator może ujawnić Pana/Pani dane osobowe podmiotom </w:t>
      </w:r>
      <w:r w:rsidR="005E0C53" w:rsidRPr="00B77BF6">
        <w:rPr>
          <w:rFonts w:cs="Arial"/>
        </w:rPr>
        <w:t xml:space="preserve">z </w:t>
      </w:r>
      <w:r w:rsidRPr="00B77BF6">
        <w:rPr>
          <w:rFonts w:cs="Arial"/>
        </w:rPr>
        <w:t>grupy kapitałowej ENEA</w:t>
      </w:r>
      <w:r w:rsidR="00AC71C3" w:rsidRPr="00B77BF6">
        <w:rPr>
          <w:rFonts w:cs="Arial"/>
        </w:rPr>
        <w:t>.</w:t>
      </w:r>
    </w:p>
    <w:p w14:paraId="6C8160A4" w14:textId="08644269" w:rsidR="0069230C" w:rsidRPr="00B77BF6" w:rsidRDefault="0069230C" w:rsidP="0069230C">
      <w:pPr>
        <w:pStyle w:val="Akapitzlist"/>
        <w:spacing w:after="120"/>
        <w:ind w:left="357"/>
        <w:jc w:val="both"/>
        <w:rPr>
          <w:rFonts w:cs="Arial"/>
        </w:rPr>
      </w:pPr>
      <w:r w:rsidRPr="00B77BF6">
        <w:rPr>
          <w:rFonts w:cs="Arial"/>
        </w:rPr>
        <w:t>Administrator może również powierzyć przetwarzanie Pana/Pani danych osobowych dostawcom usług lub produktów działającym na jego rzecz, w szczególności podmiotom świadczącym Administratorowi usługi I</w:t>
      </w:r>
      <w:r w:rsidR="00AC71C3" w:rsidRPr="00B77BF6">
        <w:rPr>
          <w:rFonts w:cs="Arial"/>
        </w:rPr>
        <w:t>T</w:t>
      </w:r>
      <w:r w:rsidRPr="00B77BF6">
        <w:rPr>
          <w:rFonts w:cs="Arial"/>
        </w:rPr>
        <w:t>, serwisowe</w:t>
      </w:r>
      <w:r w:rsidR="00AC71C3" w:rsidRPr="00B77BF6">
        <w:rPr>
          <w:rFonts w:cs="Arial"/>
        </w:rPr>
        <w:t>.</w:t>
      </w:r>
      <w:r w:rsidRPr="00B77BF6">
        <w:rPr>
          <w:rFonts w:cs="Arial"/>
        </w:rPr>
        <w:t xml:space="preserve"> </w:t>
      </w:r>
    </w:p>
    <w:p w14:paraId="3A6565B2" w14:textId="77777777" w:rsidR="0069230C" w:rsidRPr="00B77BF6" w:rsidRDefault="0069230C" w:rsidP="0069230C">
      <w:pPr>
        <w:pStyle w:val="Akapitzlist"/>
        <w:spacing w:after="120"/>
        <w:ind w:left="357"/>
        <w:jc w:val="both"/>
        <w:rPr>
          <w:rFonts w:cs="Arial"/>
        </w:rPr>
      </w:pPr>
      <w:r w:rsidRPr="00B77BF6">
        <w:rPr>
          <w:rFonts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EFB29B7" w14:textId="2D9E410E" w:rsidR="0069230C" w:rsidRPr="007B581B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284"/>
        <w:jc w:val="both"/>
        <w:rPr>
          <w:rFonts w:cs="Arial"/>
          <w:b/>
        </w:rPr>
      </w:pPr>
      <w:r w:rsidRPr="00B77BF6">
        <w:rPr>
          <w:rFonts w:cs="Arial"/>
          <w:b/>
        </w:rPr>
        <w:t>[okres przechowywania danych]</w:t>
      </w:r>
      <w:r w:rsidRPr="00B77BF6">
        <w:rPr>
          <w:rFonts w:cs="Arial"/>
        </w:rPr>
        <w:t xml:space="preserve"> Pani/Pana dane osobowe będą przechowywane</w:t>
      </w:r>
      <w:r w:rsidR="00001468" w:rsidRPr="00B77BF6">
        <w:t xml:space="preserve"> </w:t>
      </w:r>
      <w:r w:rsidR="00001468" w:rsidRPr="00B77BF6">
        <w:rPr>
          <w:rFonts w:cs="Arial"/>
        </w:rPr>
        <w:t>do czasu wyboru wykonawcy w postępowaniu</w:t>
      </w:r>
      <w:r w:rsidR="0041157F" w:rsidRPr="00B77BF6">
        <w:rPr>
          <w:rFonts w:cs="Arial"/>
        </w:rPr>
        <w:t xml:space="preserve"> </w:t>
      </w:r>
      <w:r w:rsidR="007B581B">
        <w:rPr>
          <w:rFonts w:cs="Arial"/>
        </w:rPr>
        <w:t xml:space="preserve"> </w:t>
      </w:r>
      <w:r w:rsidR="00CC6FDA" w:rsidRPr="007B581B">
        <w:rPr>
          <w:rFonts w:cs="Arial"/>
          <w:b/>
        </w:rPr>
        <w:t>1400/DW00/ZK/KZ/2018/0000089491</w:t>
      </w:r>
      <w:r w:rsidR="007B581B">
        <w:rPr>
          <w:rFonts w:cs="Arial"/>
          <w:b/>
        </w:rPr>
        <w:t xml:space="preserve"> </w:t>
      </w:r>
      <w:r w:rsidR="00CC6FDA" w:rsidRPr="007B581B">
        <w:rPr>
          <w:rFonts w:cs="Arial"/>
          <w:b/>
        </w:rPr>
        <w:t>- OPRACOWANIE SCENARIUSZY I PRODUKCJA ANIMOWANYCH FILMÓW WIDEO WSPIERAJĄCYCH OBSŁUGĘ KLIENTA</w:t>
      </w:r>
      <w:r w:rsidR="00001468" w:rsidRPr="007B581B">
        <w:rPr>
          <w:rFonts w:cs="Arial"/>
          <w:b/>
        </w:rPr>
        <w:t xml:space="preserve"> </w:t>
      </w:r>
      <w:r w:rsidR="00001468" w:rsidRPr="007B581B">
        <w:rPr>
          <w:rFonts w:cs="Arial"/>
        </w:rPr>
        <w:t>Po zakończeniu postępowania  przez czas trwania umowy oraz czas niezbędny do dochodzenia ewentualnych roszczeń, zgodnie z obowiązującymi przepisami.</w:t>
      </w:r>
      <w:r w:rsidRPr="007B581B">
        <w:rPr>
          <w:rFonts w:cs="Arial"/>
        </w:rPr>
        <w:t xml:space="preserve"> </w:t>
      </w:r>
    </w:p>
    <w:p w14:paraId="647C3954" w14:textId="77777777" w:rsidR="0069230C" w:rsidRPr="00B77BF6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284"/>
        <w:jc w:val="both"/>
        <w:rPr>
          <w:rFonts w:cs="Arial"/>
        </w:rPr>
      </w:pPr>
      <w:r w:rsidRPr="00B77BF6">
        <w:rPr>
          <w:rFonts w:cs="Arial"/>
          <w:b/>
        </w:rPr>
        <w:t>[Pana/Pani prawa]</w:t>
      </w:r>
      <w:r w:rsidRPr="00B77BF6">
        <w:rPr>
          <w:rFonts w:cs="Arial"/>
        </w:rPr>
        <w:t xml:space="preserve"> Posiada Pan/Pani prawo żądania: </w:t>
      </w:r>
    </w:p>
    <w:p w14:paraId="0CB04248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/>
        <w:jc w:val="both"/>
        <w:rPr>
          <w:rFonts w:cs="Arial"/>
        </w:rPr>
      </w:pPr>
      <w:r w:rsidRPr="00B77BF6">
        <w:rPr>
          <w:rFonts w:cs="Arial"/>
        </w:rPr>
        <w:t>dostępu do treści swoich danych - w granicach art. 15 RODO,</w:t>
      </w:r>
    </w:p>
    <w:p w14:paraId="60EB73CF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 w:hanging="357"/>
        <w:jc w:val="both"/>
        <w:rPr>
          <w:rFonts w:cs="Arial"/>
        </w:rPr>
      </w:pPr>
      <w:r w:rsidRPr="00B77BF6">
        <w:rPr>
          <w:rFonts w:cs="Arial"/>
        </w:rPr>
        <w:t xml:space="preserve">ich sprostowania – w granicach art. 16 RODO, </w:t>
      </w:r>
    </w:p>
    <w:p w14:paraId="43C6BA1E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 w:hanging="357"/>
        <w:jc w:val="both"/>
        <w:rPr>
          <w:rFonts w:cs="Arial"/>
        </w:rPr>
      </w:pPr>
      <w:r w:rsidRPr="00B77BF6">
        <w:rPr>
          <w:rFonts w:cs="Arial"/>
        </w:rPr>
        <w:t xml:space="preserve">ich usunięcia - w granicach art. 17 RODO, </w:t>
      </w:r>
    </w:p>
    <w:p w14:paraId="39DEFCA5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 w:hanging="357"/>
        <w:jc w:val="both"/>
        <w:rPr>
          <w:rFonts w:cs="Arial"/>
        </w:rPr>
      </w:pPr>
      <w:r w:rsidRPr="00B77BF6">
        <w:rPr>
          <w:rFonts w:cs="Arial"/>
        </w:rPr>
        <w:t xml:space="preserve">ograniczenia przetwarzania - w granicach art. 18 RODO, </w:t>
      </w:r>
    </w:p>
    <w:p w14:paraId="3A8F276C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 w:hanging="357"/>
        <w:jc w:val="both"/>
        <w:rPr>
          <w:rFonts w:cs="Arial"/>
        </w:rPr>
      </w:pPr>
      <w:r w:rsidRPr="00B77BF6">
        <w:rPr>
          <w:rFonts w:cs="Arial"/>
        </w:rPr>
        <w:t>przenoszenia danych - w granicach art. 20 RODO,</w:t>
      </w:r>
    </w:p>
    <w:p w14:paraId="20E84024" w14:textId="77777777" w:rsidR="0069230C" w:rsidRPr="00B77BF6" w:rsidRDefault="0069230C" w:rsidP="007B581B">
      <w:pPr>
        <w:pStyle w:val="Akapitzlist"/>
        <w:numPr>
          <w:ilvl w:val="0"/>
          <w:numId w:val="3"/>
        </w:numPr>
        <w:spacing w:after="120" w:line="256" w:lineRule="auto"/>
        <w:ind w:left="284" w:hanging="357"/>
        <w:jc w:val="both"/>
        <w:rPr>
          <w:rFonts w:cs="Arial"/>
        </w:rPr>
      </w:pPr>
      <w:r w:rsidRPr="00B77BF6">
        <w:rPr>
          <w:rFonts w:cs="Arial"/>
        </w:rPr>
        <w:t>prawo wniesienia sprzeciwu (w przypadku przetwarzania na podstawie art. 6 ust. 1 lit. f) RODO – w granicach art. 21 RODO,</w:t>
      </w:r>
    </w:p>
    <w:p w14:paraId="08F159C2" w14:textId="77777777" w:rsidR="0069230C" w:rsidRPr="00B77BF6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284"/>
        <w:jc w:val="both"/>
        <w:rPr>
          <w:rFonts w:cs="Arial"/>
        </w:rPr>
      </w:pPr>
      <w:r w:rsidRPr="00B77BF6">
        <w:rPr>
          <w:rFonts w:cs="Arial"/>
        </w:rPr>
        <w:t>Realizacja praw, o których mowa powyżej może odbywać się poprzez wskazanie swoich żądań przesłane na Inspektorowi O</w:t>
      </w:r>
      <w:r w:rsidR="002E1E9C" w:rsidRPr="00B77BF6">
        <w:rPr>
          <w:rFonts w:cs="Arial"/>
        </w:rPr>
        <w:t>chrony Danych na adres e-mail: ecn.iod@enea.pl.</w:t>
      </w:r>
    </w:p>
    <w:p w14:paraId="460C889E" w14:textId="694DBF9F" w:rsidR="002E1E9C" w:rsidRPr="00B77BF6" w:rsidRDefault="0069230C" w:rsidP="007B581B">
      <w:pPr>
        <w:pStyle w:val="Akapitzlist"/>
        <w:numPr>
          <w:ilvl w:val="0"/>
          <w:numId w:val="4"/>
        </w:numPr>
        <w:spacing w:after="120" w:line="256" w:lineRule="auto"/>
        <w:ind w:left="284"/>
        <w:jc w:val="both"/>
        <w:rPr>
          <w:rFonts w:cs="Arial"/>
        </w:rPr>
      </w:pPr>
      <w:r w:rsidRPr="00B77BF6">
        <w:rPr>
          <w:rFonts w:cs="Arial"/>
        </w:rPr>
        <w:t>Przysługuje Panu/Pani prawo wniesienia skargi do Prezesa Urzędu Ochrony Danych Osobowych, gdy uzna Pan/Pani, iż przetwarzanie danych osobowych Pani/Pana dotyczących narusza przepisy RODO.</w:t>
      </w:r>
    </w:p>
    <w:p w14:paraId="69E1E99E" w14:textId="77777777" w:rsidR="002E1E9C" w:rsidRPr="00B77BF6" w:rsidRDefault="002E1E9C" w:rsidP="002E1E9C">
      <w:pPr>
        <w:spacing w:after="200" w:line="276" w:lineRule="auto"/>
        <w:rPr>
          <w:rFonts w:cs="Arial"/>
        </w:rPr>
      </w:pPr>
      <w:r w:rsidRPr="00B77BF6">
        <w:rPr>
          <w:rFonts w:cs="Arial"/>
        </w:rPr>
        <w:t>Potwierdzam zapoznanie się zamieszczoną powyżej informacją Enei Centrum, dotyczącą przetwarzania danych osobowych.</w:t>
      </w:r>
    </w:p>
    <w:p w14:paraId="1ACC3289" w14:textId="77777777" w:rsidR="002E1E9C" w:rsidRPr="00B77BF6" w:rsidRDefault="002E1E9C" w:rsidP="002E1E9C">
      <w:pPr>
        <w:spacing w:after="200" w:line="276" w:lineRule="auto"/>
        <w:rPr>
          <w:rFonts w:cs="Arial"/>
        </w:rPr>
      </w:pPr>
      <w:r w:rsidRPr="00B77BF6">
        <w:rPr>
          <w:rFonts w:cs="Arial"/>
        </w:rPr>
        <w:lastRenderedPageBreak/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FFFC9A3" w14:textId="77777777" w:rsidR="00C02FFF" w:rsidRPr="00B77BF6" w:rsidRDefault="00C02FFF" w:rsidP="002E1E9C">
      <w:pPr>
        <w:spacing w:after="200" w:line="276" w:lineRule="auto"/>
        <w:rPr>
          <w:rFonts w:cs="Arial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02FFF" w:rsidRPr="00B77BF6" w14:paraId="447CFCA7" w14:textId="77777777" w:rsidTr="00C02FFF">
        <w:trPr>
          <w:trHeight w:val="907"/>
        </w:trPr>
        <w:tc>
          <w:tcPr>
            <w:tcW w:w="4253" w:type="dxa"/>
            <w:vAlign w:val="center"/>
          </w:tcPr>
          <w:p w14:paraId="6B33FCFA" w14:textId="77777777" w:rsidR="00C02FFF" w:rsidRPr="00B77BF6" w:rsidRDefault="00C02FFF" w:rsidP="00B5355B">
            <w:pPr>
              <w:spacing w:before="0" w:after="200" w:line="276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FFF" w:rsidRPr="00B77BF6" w14:paraId="2955F19F" w14:textId="77777777" w:rsidTr="00C02FFF">
        <w:trPr>
          <w:trHeight w:val="253"/>
        </w:trPr>
        <w:tc>
          <w:tcPr>
            <w:tcW w:w="4253" w:type="dxa"/>
            <w:vAlign w:val="center"/>
          </w:tcPr>
          <w:p w14:paraId="09F579FF" w14:textId="77777777" w:rsidR="00C02FFF" w:rsidRPr="00B77BF6" w:rsidRDefault="00C02FFF" w:rsidP="00B5355B">
            <w:pPr>
              <w:spacing w:before="0" w:after="200" w:line="276" w:lineRule="auto"/>
              <w:jc w:val="lef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77BF6">
              <w:rPr>
                <w:rFonts w:asciiTheme="minorHAnsi" w:hAnsiTheme="minorHAnsi"/>
                <w:sz w:val="22"/>
                <w:szCs w:val="22"/>
              </w:rPr>
              <w:t>Data, podpis Wykonawcy</w:t>
            </w:r>
          </w:p>
        </w:tc>
      </w:tr>
    </w:tbl>
    <w:p w14:paraId="22E759C5" w14:textId="77777777" w:rsidR="00C02FFF" w:rsidRPr="002E1E9C" w:rsidRDefault="00C02FFF" w:rsidP="002E1E9C">
      <w:pPr>
        <w:spacing w:after="200" w:line="276" w:lineRule="auto"/>
        <w:rPr>
          <w:sz w:val="20"/>
        </w:rPr>
      </w:pPr>
      <w:bookmarkStart w:id="0" w:name="_GoBack"/>
      <w:bookmarkEnd w:id="0"/>
    </w:p>
    <w:sectPr w:rsidR="00C02FFF" w:rsidRPr="002E1E9C" w:rsidSect="002E1E9C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118AF" w14:textId="77777777" w:rsidR="00335463" w:rsidRDefault="00335463" w:rsidP="00CC6FDA">
      <w:pPr>
        <w:spacing w:after="0" w:line="240" w:lineRule="auto"/>
      </w:pPr>
      <w:r>
        <w:separator/>
      </w:r>
    </w:p>
  </w:endnote>
  <w:endnote w:type="continuationSeparator" w:id="0">
    <w:p w14:paraId="16E567B0" w14:textId="77777777" w:rsidR="00335463" w:rsidRDefault="00335463" w:rsidP="00CC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71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FF9F39" w14:textId="04E1CE0A" w:rsidR="006544F5" w:rsidRDefault="006544F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5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1A9C3" w14:textId="77777777" w:rsidR="006544F5" w:rsidRDefault="00654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76B1" w14:textId="77777777" w:rsidR="00335463" w:rsidRDefault="00335463" w:rsidP="00CC6FDA">
      <w:pPr>
        <w:spacing w:after="0" w:line="240" w:lineRule="auto"/>
      </w:pPr>
      <w:r>
        <w:separator/>
      </w:r>
    </w:p>
  </w:footnote>
  <w:footnote w:type="continuationSeparator" w:id="0">
    <w:p w14:paraId="551B35E9" w14:textId="77777777" w:rsidR="00335463" w:rsidRDefault="00335463" w:rsidP="00CC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DF0D" w14:textId="5DE4A715" w:rsidR="00CC6FDA" w:rsidRDefault="00CC6FDA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3561"/>
    </w:tblGrid>
    <w:tr w:rsidR="00CC6FDA" w:rsidRPr="00CC6FDA" w14:paraId="58B7B325" w14:textId="77777777" w:rsidTr="00F4582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B7ADD20" w14:textId="77777777" w:rsidR="00CC6FDA" w:rsidRPr="00CC6FDA" w:rsidRDefault="00CC6FDA" w:rsidP="00CC6FDA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81E193" w14:textId="77777777" w:rsidR="00CC6FDA" w:rsidRPr="00CC6FDA" w:rsidRDefault="00CC6FDA" w:rsidP="00CC6FDA">
          <w:pPr>
            <w:pStyle w:val="Nagwek"/>
          </w:pPr>
          <w:r w:rsidRPr="00CC6FDA">
            <w:t>oznaczenie sprawy:</w:t>
          </w:r>
        </w:p>
      </w:tc>
    </w:tr>
    <w:tr w:rsidR="00CC6FDA" w:rsidRPr="00CC6FDA" w14:paraId="4F35FF2A" w14:textId="77777777" w:rsidTr="00F4582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607E44" w14:textId="77777777" w:rsidR="00CC6FDA" w:rsidRPr="00CC6FDA" w:rsidRDefault="00CC6FDA" w:rsidP="00CC6FDA">
          <w:pPr>
            <w:pStyle w:val="Nagwek"/>
          </w:pPr>
          <w:r w:rsidRPr="00CC6FDA">
            <w:rPr>
              <w:b/>
              <w:bCs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D8B8CB" w14:textId="77777777" w:rsidR="00CC6FDA" w:rsidRPr="00CC6FDA" w:rsidRDefault="00CC6FDA" w:rsidP="00CC6FDA">
          <w:pPr>
            <w:pStyle w:val="Nagwek"/>
            <w:rPr>
              <w:bCs/>
            </w:rPr>
          </w:pPr>
          <w:r w:rsidRPr="00CC6FDA">
            <w:t>1400/DW00/ZK/KZ/2018/0000089491</w:t>
          </w:r>
        </w:p>
      </w:tc>
    </w:tr>
  </w:tbl>
  <w:p w14:paraId="540C71DB" w14:textId="517A5A3D" w:rsidR="00CC6FDA" w:rsidRDefault="00CC6FDA">
    <w:pPr>
      <w:pStyle w:val="Nagwek"/>
    </w:pPr>
  </w:p>
  <w:p w14:paraId="0B20F401" w14:textId="77777777" w:rsidR="00CC6FDA" w:rsidRDefault="00CC6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2D0A"/>
    <w:multiLevelType w:val="hybridMultilevel"/>
    <w:tmpl w:val="314A63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66C67"/>
    <w:multiLevelType w:val="hybridMultilevel"/>
    <w:tmpl w:val="E02806CE"/>
    <w:lvl w:ilvl="0" w:tplc="6466FC8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31"/>
    <w:rsid w:val="00001468"/>
    <w:rsid w:val="000706FA"/>
    <w:rsid w:val="001741DF"/>
    <w:rsid w:val="00211E04"/>
    <w:rsid w:val="002B536C"/>
    <w:rsid w:val="002E1E9C"/>
    <w:rsid w:val="00306631"/>
    <w:rsid w:val="00335463"/>
    <w:rsid w:val="00361C2E"/>
    <w:rsid w:val="0041157F"/>
    <w:rsid w:val="004B6B43"/>
    <w:rsid w:val="00530553"/>
    <w:rsid w:val="005E0C53"/>
    <w:rsid w:val="006544F5"/>
    <w:rsid w:val="0069230C"/>
    <w:rsid w:val="007B581B"/>
    <w:rsid w:val="00805757"/>
    <w:rsid w:val="00884D97"/>
    <w:rsid w:val="008A184F"/>
    <w:rsid w:val="00AC71C3"/>
    <w:rsid w:val="00B77BF6"/>
    <w:rsid w:val="00C02FFF"/>
    <w:rsid w:val="00CC6FDA"/>
    <w:rsid w:val="00E06B39"/>
    <w:rsid w:val="00E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4A1D8"/>
  <w15:chartTrackingRefBased/>
  <w15:docId w15:val="{93AF55F9-B7DC-44CF-80DD-C0D4319A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D97"/>
  </w:style>
  <w:style w:type="paragraph" w:styleId="Nagwek1">
    <w:name w:val="heading 1"/>
    <w:basedOn w:val="Normalny"/>
    <w:next w:val="Normalny"/>
    <w:link w:val="Nagwek1Znak"/>
    <w:uiPriority w:val="9"/>
    <w:qFormat/>
    <w:rsid w:val="00884D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743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D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D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236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D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236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D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236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D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1743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D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1743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D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1743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D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1743" w:themeColor="accent1" w:themeShade="8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D97"/>
    <w:rPr>
      <w:rFonts w:asciiTheme="majorHAnsi" w:eastAsiaTheme="majorEastAsia" w:hAnsiTheme="majorHAnsi" w:cstheme="majorBidi"/>
      <w:color w:val="001743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D97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D97"/>
    <w:rPr>
      <w:rFonts w:asciiTheme="majorHAnsi" w:eastAsiaTheme="majorEastAsia" w:hAnsiTheme="majorHAnsi" w:cstheme="majorBidi"/>
      <w:color w:val="00236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D97"/>
    <w:rPr>
      <w:rFonts w:asciiTheme="majorHAnsi" w:eastAsiaTheme="majorEastAsia" w:hAnsiTheme="majorHAnsi" w:cstheme="majorBidi"/>
      <w:color w:val="00236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D97"/>
    <w:rPr>
      <w:rFonts w:asciiTheme="majorHAnsi" w:eastAsiaTheme="majorEastAsia" w:hAnsiTheme="majorHAnsi" w:cstheme="majorBidi"/>
      <w:caps/>
      <w:color w:val="00236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D97"/>
    <w:rPr>
      <w:rFonts w:asciiTheme="majorHAnsi" w:eastAsiaTheme="majorEastAsia" w:hAnsiTheme="majorHAnsi" w:cstheme="majorBidi"/>
      <w:i/>
      <w:iCs/>
      <w:caps/>
      <w:color w:val="001743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D97"/>
    <w:rPr>
      <w:rFonts w:asciiTheme="majorHAnsi" w:eastAsiaTheme="majorEastAsia" w:hAnsiTheme="majorHAnsi" w:cstheme="majorBidi"/>
      <w:b/>
      <w:bCs/>
      <w:color w:val="001743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D97"/>
    <w:rPr>
      <w:rFonts w:asciiTheme="majorHAnsi" w:eastAsiaTheme="majorEastAsia" w:hAnsiTheme="majorHAnsi" w:cstheme="majorBidi"/>
      <w:b/>
      <w:bCs/>
      <w:i/>
      <w:iCs/>
      <w:color w:val="001743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D97"/>
    <w:rPr>
      <w:rFonts w:asciiTheme="majorHAnsi" w:eastAsiaTheme="majorEastAsia" w:hAnsiTheme="majorHAnsi" w:cstheme="majorBidi"/>
      <w:i/>
      <w:iCs/>
      <w:color w:val="001743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D97"/>
    <w:pPr>
      <w:spacing w:line="240" w:lineRule="auto"/>
    </w:pPr>
    <w:rPr>
      <w:b/>
      <w:bCs/>
      <w:smallCaps/>
      <w:color w:val="003087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884D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3087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84D97"/>
    <w:rPr>
      <w:rFonts w:asciiTheme="majorHAnsi" w:eastAsiaTheme="majorEastAsia" w:hAnsiTheme="majorHAnsi" w:cstheme="majorBidi"/>
      <w:caps/>
      <w:color w:val="003087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D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3087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D97"/>
    <w:rPr>
      <w:rFonts w:asciiTheme="majorHAnsi" w:eastAsiaTheme="majorEastAsia" w:hAnsiTheme="majorHAnsi" w:cstheme="majorBidi"/>
      <w:color w:val="003087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884D97"/>
    <w:rPr>
      <w:b/>
      <w:bCs/>
    </w:rPr>
  </w:style>
  <w:style w:type="character" w:styleId="Uwydatnienie">
    <w:name w:val="Emphasis"/>
    <w:basedOn w:val="Domylnaczcionkaakapitu"/>
    <w:uiPriority w:val="20"/>
    <w:qFormat/>
    <w:rsid w:val="00884D97"/>
    <w:rPr>
      <w:i/>
      <w:iCs/>
    </w:rPr>
  </w:style>
  <w:style w:type="paragraph" w:styleId="Bezodstpw">
    <w:name w:val="No Spacing"/>
    <w:uiPriority w:val="1"/>
    <w:qFormat/>
    <w:rsid w:val="00884D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84D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84D97"/>
    <w:pPr>
      <w:spacing w:before="120" w:after="120"/>
      <w:ind w:left="720"/>
    </w:pPr>
    <w:rPr>
      <w:color w:val="003087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84D97"/>
    <w:rPr>
      <w:color w:val="003087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D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3087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D97"/>
    <w:rPr>
      <w:rFonts w:asciiTheme="majorHAnsi" w:eastAsiaTheme="majorEastAsia" w:hAnsiTheme="majorHAnsi" w:cstheme="majorBidi"/>
      <w:color w:val="003087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884D97"/>
    <w:rPr>
      <w:i/>
      <w:iCs/>
      <w:color w:val="E6E6E4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884D97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884D97"/>
    <w:rPr>
      <w:smallCaps/>
      <w:color w:val="E6E6E4" w:themeColor="text1" w:themeTint="A6"/>
      <w:u w:val="none" w:color="ECECEA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884D97"/>
    <w:rPr>
      <w:b/>
      <w:bCs/>
      <w:smallCaps/>
      <w:color w:val="003087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884D97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4D97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E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E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E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02F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FDA"/>
  </w:style>
  <w:style w:type="paragraph" w:styleId="Stopka">
    <w:name w:val="footer"/>
    <w:basedOn w:val="Normalny"/>
    <w:link w:val="StopkaZnak"/>
    <w:uiPriority w:val="99"/>
    <w:unhideWhenUsed/>
    <w:rsid w:val="00CC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B"/>
    <w:rsid w:val="000A324B"/>
    <w:rsid w:val="00C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15F08DE08954474AE5824C912F9DB5F">
    <w:name w:val="D15F08DE08954474AE5824C912F9DB5F"/>
    <w:rsid w:val="000A324B"/>
  </w:style>
  <w:style w:type="paragraph" w:customStyle="1" w:styleId="0C70E03341884A22A49DADDBB16EF4C4">
    <w:name w:val="0C70E03341884A22A49DADDBB16EF4C4"/>
    <w:rsid w:val="000A3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ENEA Custom 1">
      <a:dk1>
        <a:srgbClr val="D9D9D6"/>
      </a:dk1>
      <a:lt1>
        <a:sysClr val="window" lastClr="FFFFFF"/>
      </a:lt1>
      <a:dk2>
        <a:srgbClr val="003087"/>
      </a:dk2>
      <a:lt2>
        <a:srgbClr val="757572"/>
      </a:lt2>
      <a:accent1>
        <a:srgbClr val="003087"/>
      </a:accent1>
      <a:accent2>
        <a:srgbClr val="00A3E0"/>
      </a:accent2>
      <a:accent3>
        <a:srgbClr val="E10600"/>
      </a:accent3>
      <a:accent4>
        <a:srgbClr val="AF272F"/>
      </a:accent4>
      <a:accent5>
        <a:srgbClr val="00B04C"/>
      </a:accent5>
      <a:accent6>
        <a:srgbClr val="75787B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Tyrakowska Katarzyna</dc:creator>
  <cp:keywords/>
  <dc:description/>
  <cp:lastModifiedBy>Pierścionek Anna</cp:lastModifiedBy>
  <cp:revision>4</cp:revision>
  <dcterms:created xsi:type="dcterms:W3CDTF">2018-09-11T07:26:00Z</dcterms:created>
  <dcterms:modified xsi:type="dcterms:W3CDTF">2018-09-11T08:31:00Z</dcterms:modified>
</cp:coreProperties>
</file>